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1" w:rsidRDefault="00450361" w:rsidP="00450361">
      <w:pPr>
        <w:pStyle w:val="ConsPlusNormal"/>
        <w:jc w:val="both"/>
      </w:pPr>
    </w:p>
    <w:p w:rsidR="00235328" w:rsidRDefault="00235328" w:rsidP="00235328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5C51CC">
        <w:rPr>
          <w:rFonts w:cs="Times New Roman"/>
          <w:szCs w:val="28"/>
        </w:rPr>
        <w:t>1</w:t>
      </w:r>
      <w:bookmarkStart w:id="0" w:name="_GoBack"/>
      <w:bookmarkEnd w:id="0"/>
    </w:p>
    <w:p w:rsidR="00235328" w:rsidRDefault="00235328" w:rsidP="00235328">
      <w:pPr>
        <w:pStyle w:val="ConsPlusNormal"/>
        <w:ind w:left="5670"/>
        <w:jc w:val="right"/>
      </w:pPr>
      <w:r>
        <w:t>к программе профилактики</w:t>
      </w:r>
    </w:p>
    <w:p w:rsidR="006248BC" w:rsidRDefault="00235328" w:rsidP="00235328">
      <w:pPr>
        <w:pStyle w:val="ConsPlusNormal"/>
        <w:ind w:left="5670"/>
        <w:jc w:val="right"/>
      </w:pPr>
      <w:r w:rsidRPr="00D2040A">
        <w:t>нарушений</w:t>
      </w:r>
      <w:r>
        <w:t xml:space="preserve"> обязательных требований </w:t>
      </w:r>
      <w:proofErr w:type="gramStart"/>
      <w:r>
        <w:t>утвержденной</w:t>
      </w:r>
      <w:proofErr w:type="gramEnd"/>
      <w:r>
        <w:t xml:space="preserve"> приказом Сахалинского управления Ростехнадзора </w:t>
      </w:r>
    </w:p>
    <w:p w:rsidR="00235328" w:rsidRDefault="00235328" w:rsidP="00235328">
      <w:pPr>
        <w:pStyle w:val="ConsPlusNormal"/>
        <w:ind w:left="5670"/>
        <w:jc w:val="right"/>
      </w:pPr>
      <w:r>
        <w:t>№_</w:t>
      </w:r>
      <w:r w:rsidR="006248BC">
        <w:t>47-п_ от _01.03.2018</w:t>
      </w:r>
      <w:r>
        <w:t>__</w:t>
      </w:r>
    </w:p>
    <w:p w:rsidR="00235328" w:rsidRDefault="00235328" w:rsidP="00235328">
      <w:pPr>
        <w:jc w:val="right"/>
        <w:rPr>
          <w:rFonts w:cs="Times New Roman"/>
          <w:szCs w:val="28"/>
        </w:rPr>
      </w:pPr>
    </w:p>
    <w:p w:rsidR="00450361" w:rsidRDefault="00450361" w:rsidP="00450361">
      <w:pPr>
        <w:pStyle w:val="ConsPlusNormal"/>
        <w:jc w:val="both"/>
      </w:pPr>
    </w:p>
    <w:p w:rsidR="00450361" w:rsidRPr="00450361" w:rsidRDefault="00450361" w:rsidP="00450361">
      <w:pPr>
        <w:pStyle w:val="ConsPlusTitle"/>
        <w:jc w:val="center"/>
        <w:rPr>
          <w:b w:val="0"/>
        </w:rPr>
      </w:pPr>
      <w:bookmarkStart w:id="1" w:name="P281"/>
      <w:bookmarkEnd w:id="1"/>
      <w:r>
        <w:rPr>
          <w:b w:val="0"/>
        </w:rPr>
        <w:t>П</w:t>
      </w:r>
      <w:r w:rsidRPr="00450361">
        <w:rPr>
          <w:b w:val="0"/>
        </w:rPr>
        <w:t>лан-график</w:t>
      </w:r>
    </w:p>
    <w:p w:rsidR="00235328" w:rsidRDefault="00450361" w:rsidP="00450361">
      <w:pPr>
        <w:pStyle w:val="ConsPlusTitle"/>
        <w:jc w:val="center"/>
        <w:rPr>
          <w:b w:val="0"/>
        </w:rPr>
      </w:pPr>
      <w:r>
        <w:rPr>
          <w:b w:val="0"/>
        </w:rPr>
        <w:t>профилактических мероприятий</w:t>
      </w:r>
      <w:r w:rsidR="00235328">
        <w:rPr>
          <w:b w:val="0"/>
        </w:rPr>
        <w:t xml:space="preserve"> Сахалинского управления Ростехнадзора </w:t>
      </w:r>
    </w:p>
    <w:p w:rsidR="00450361" w:rsidRDefault="00235328" w:rsidP="00450361">
      <w:pPr>
        <w:pStyle w:val="ConsPlusTitle"/>
        <w:jc w:val="center"/>
        <w:rPr>
          <w:b w:val="0"/>
        </w:rPr>
      </w:pPr>
      <w:r>
        <w:rPr>
          <w:b w:val="0"/>
        </w:rPr>
        <w:t>на 2018 год</w:t>
      </w:r>
    </w:p>
    <w:p w:rsidR="00567651" w:rsidRPr="00567651" w:rsidRDefault="00567651" w:rsidP="00450361">
      <w:pPr>
        <w:pStyle w:val="ConsPlusTitle"/>
        <w:jc w:val="center"/>
        <w:rPr>
          <w:b w:val="0"/>
          <w:sz w:val="24"/>
          <w:szCs w:val="24"/>
        </w:rPr>
      </w:pPr>
      <w:r w:rsidRPr="00567651">
        <w:rPr>
          <w:b w:val="0"/>
          <w:sz w:val="24"/>
          <w:szCs w:val="24"/>
        </w:rPr>
        <w:t>(допускается корректировка по дате исполнения в пределах установленного месяца)</w:t>
      </w:r>
    </w:p>
    <w:p w:rsidR="00450361" w:rsidRDefault="00450361" w:rsidP="00450361">
      <w:pPr>
        <w:pStyle w:val="ConsPlusTitle"/>
        <w:jc w:val="center"/>
        <w:rPr>
          <w:b w:val="0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977"/>
        <w:gridCol w:w="1382"/>
      </w:tblGrid>
      <w:tr w:rsidR="00235328" w:rsidRPr="00CA284F" w:rsidTr="00235328">
        <w:tc>
          <w:tcPr>
            <w:tcW w:w="534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№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п</w:t>
            </w:r>
            <w:proofErr w:type="gramEnd"/>
            <w:r w:rsidRPr="00CA284F">
              <w:rPr>
                <w:rFonts w:eastAsia="Calibri" w:cs="Times New Roman"/>
                <w:sz w:val="22"/>
              </w:rPr>
              <w:t>/п</w:t>
            </w:r>
          </w:p>
        </w:tc>
        <w:tc>
          <w:tcPr>
            <w:tcW w:w="2693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Этапы реализации мероприятия</w:t>
            </w: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Ответственные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Срок</w:t>
            </w:r>
          </w:p>
        </w:tc>
      </w:tr>
      <w:tr w:rsidR="00235328" w:rsidRPr="00CA284F" w:rsidTr="00235328">
        <w:tc>
          <w:tcPr>
            <w:tcW w:w="534" w:type="dxa"/>
            <w:vMerge w:val="restart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Подготовка Программы профилактики нарушений обязательных требований </w:t>
            </w:r>
          </w:p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на 2018 – 2020 годы 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Подготовкам Проекта Программы</w:t>
            </w:r>
          </w:p>
        </w:tc>
        <w:tc>
          <w:tcPr>
            <w:tcW w:w="2977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отраслевых отделов, 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январь-февраль 2018г.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824A30">
            <w:pPr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утвержденной Программы на сайте Управления </w:t>
            </w:r>
            <w:hyperlink r:id="rId7" w:history="1">
              <w:r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не позднее 01.03.2018г.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824A30">
            <w:pPr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Разработка Плана-графика профилактических мероприятий на 2019 год</w:t>
            </w: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отраслевых отделов, 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  <w:lang w:val="en-US"/>
              </w:rPr>
              <w:t xml:space="preserve">IV </w:t>
            </w:r>
            <w:r w:rsidRPr="00CA284F">
              <w:rPr>
                <w:rFonts w:eastAsia="Calibri" w:cs="Times New Roman"/>
                <w:sz w:val="22"/>
              </w:rPr>
              <w:t>квартал 2018г.</w:t>
            </w:r>
          </w:p>
        </w:tc>
      </w:tr>
      <w:tr w:rsidR="00235328" w:rsidRPr="00CA284F" w:rsidTr="00235328">
        <w:tc>
          <w:tcPr>
            <w:tcW w:w="534" w:type="dxa"/>
            <w:vMerge w:val="restart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Размещение перечня нормативно-правовых актов, содержащих обязательные требования, либо перечней самих требований, на сайте Управления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Формирование информации для размещения на сайте</w:t>
            </w:r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надзорных отделов,</w:t>
            </w:r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правовой работы</w:t>
            </w:r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  <w:lang w:val="en-US"/>
              </w:rPr>
              <w:t xml:space="preserve">I </w:t>
            </w:r>
            <w:r w:rsidRPr="00CA284F">
              <w:rPr>
                <w:rFonts w:eastAsia="Calibri" w:cs="Times New Roman"/>
                <w:sz w:val="22"/>
              </w:rPr>
              <w:t>квартал 2018г.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информации на сайте Управления </w:t>
            </w:r>
            <w:hyperlink r:id="rId8" w:history="1">
              <w:r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</w:tc>
        <w:tc>
          <w:tcPr>
            <w:tcW w:w="2977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юридической и кадровой работы, 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  <w:lang w:val="en-US"/>
              </w:rPr>
              <w:t>II</w:t>
            </w:r>
            <w:r w:rsidRPr="00CA284F">
              <w:rPr>
                <w:rFonts w:eastAsia="Calibri" w:cs="Times New Roman"/>
                <w:sz w:val="22"/>
              </w:rPr>
              <w:t xml:space="preserve"> квартал 2018г.</w:t>
            </w:r>
          </w:p>
        </w:tc>
      </w:tr>
      <w:tr w:rsidR="00235328" w:rsidRPr="00CA284F" w:rsidTr="00235328">
        <w:tc>
          <w:tcPr>
            <w:tcW w:w="534" w:type="dxa"/>
            <w:vMerge w:val="restart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Разработка руководств (брошюр, схем и пр.) по ключевым обязательным требованиям в целях </w:t>
            </w:r>
            <w:r w:rsidRPr="00CA284F">
              <w:rPr>
                <w:rFonts w:eastAsia="Calibri" w:cs="Times New Roman"/>
                <w:sz w:val="22"/>
              </w:rPr>
              <w:lastRenderedPageBreak/>
              <w:t>правового информирования подконтрольных субъектов</w:t>
            </w:r>
          </w:p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lastRenderedPageBreak/>
              <w:t>Разработка руководств (брошюр, схем и пр.)</w:t>
            </w: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надзорных отделов,</w:t>
            </w:r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правовой работы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  <w:lang w:val="en-US"/>
              </w:rPr>
              <w:t>III</w:t>
            </w:r>
            <w:r w:rsidRPr="00CA284F">
              <w:rPr>
                <w:rFonts w:eastAsia="Calibri" w:cs="Times New Roman"/>
                <w:sz w:val="22"/>
              </w:rPr>
              <w:t xml:space="preserve"> квартал 2018г.</w:t>
            </w:r>
          </w:p>
        </w:tc>
      </w:tr>
      <w:tr w:rsidR="00235328" w:rsidRPr="00CA284F" w:rsidTr="00235328">
        <w:trPr>
          <w:trHeight w:val="2208"/>
        </w:trPr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руководств на сайте Управления </w:t>
            </w:r>
            <w:hyperlink r:id="rId9" w:history="1">
              <w:r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Распространение среди подконтрольных субъектов</w:t>
            </w:r>
          </w:p>
        </w:tc>
        <w:tc>
          <w:tcPr>
            <w:tcW w:w="2977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отраслевых 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  <w:lang w:val="en-US"/>
              </w:rPr>
              <w:t xml:space="preserve">IV </w:t>
            </w:r>
            <w:r w:rsidRPr="00CA284F">
              <w:rPr>
                <w:rFonts w:eastAsia="Calibri" w:cs="Times New Roman"/>
                <w:sz w:val="22"/>
              </w:rPr>
              <w:t>квартал 2018г.</w:t>
            </w:r>
          </w:p>
        </w:tc>
      </w:tr>
      <w:tr w:rsidR="00235328" w:rsidRPr="00CA284F" w:rsidTr="00235328">
        <w:tc>
          <w:tcPr>
            <w:tcW w:w="534" w:type="dxa"/>
            <w:vMerge w:val="restart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Подготовка комментариев к содержанию новых нормативных актов, внесенных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изменениях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в действующие акты, сроках и порядке вступления их в действие 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Подготовка комментариев</w:t>
            </w: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отраслевых 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В срок, не превышающий 2-х месяцев 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с даты принятия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соответствующих изменений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235328">
            <w:pPr>
              <w:jc w:val="center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информации на сайте Управления </w:t>
            </w:r>
            <w:hyperlink r:id="rId10" w:history="1">
              <w:r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юридической и кадровой работы, 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В срок, не превышающий 2-х месяцев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с даты принятия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соответствующих изменений</w:t>
            </w:r>
          </w:p>
        </w:tc>
      </w:tr>
      <w:tr w:rsidR="00235328" w:rsidRPr="00CA284F" w:rsidTr="00235328">
        <w:tc>
          <w:tcPr>
            <w:tcW w:w="534" w:type="dxa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Проведение консультаций с подконтрольными субъектами по разъяснению обязательных требований  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Проведение семинаров, тематических конференций, заседания рабочих групп</w:t>
            </w:r>
          </w:p>
        </w:tc>
        <w:tc>
          <w:tcPr>
            <w:tcW w:w="2977" w:type="dxa"/>
          </w:tcPr>
          <w:p w:rsidR="00235328" w:rsidRPr="00CA284F" w:rsidRDefault="00235328" w:rsidP="00CA284F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Начальники </w:t>
            </w:r>
            <w:r w:rsidR="00CA284F" w:rsidRPr="00CA284F">
              <w:rPr>
                <w:rFonts w:eastAsia="Calibri" w:cs="Times New Roman"/>
                <w:sz w:val="22"/>
              </w:rPr>
              <w:t xml:space="preserve">отраслевых </w:t>
            </w:r>
            <w:r w:rsidRPr="00CA284F">
              <w:rPr>
                <w:rFonts w:eastAsia="Calibri" w:cs="Times New Roman"/>
                <w:sz w:val="22"/>
              </w:rPr>
              <w:t>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Ежеквартально</w:t>
            </w:r>
          </w:p>
        </w:tc>
      </w:tr>
      <w:tr w:rsidR="00235328" w:rsidRPr="00CA284F" w:rsidTr="00235328">
        <w:tc>
          <w:tcPr>
            <w:tcW w:w="534" w:type="dxa"/>
            <w:vMerge w:val="restart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Обобщение правоприменительной практики контрольно-надзорной деятельности Управления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Подготовка доклада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о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правоприменительной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практики Управления</w:t>
            </w:r>
          </w:p>
        </w:tc>
        <w:tc>
          <w:tcPr>
            <w:tcW w:w="2977" w:type="dxa"/>
          </w:tcPr>
          <w:p w:rsidR="00235328" w:rsidRPr="00CA284F" w:rsidRDefault="00CA284F" w:rsidP="00CA284F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отраслевых отделов, начальник отдела предоставления государственных услуг, планирования и отчетности, Начальник отдела юридической и кадровой работы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Ежеквартально в сроки, установленные приказом Ростехнадзора от 26.12.2017 №577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CA284F" w:rsidRPr="00CA284F" w:rsidRDefault="00235328" w:rsidP="00CA284F">
            <w:pPr>
              <w:jc w:val="center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утвержденного доклада на сайте Управления </w:t>
            </w:r>
            <w:hyperlink r:id="rId11" w:history="1">
              <w:r w:rsidR="00CA284F"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="00CA284F"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="00CA284F"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предоставления государственных услуг, планирования и отчетности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Ежеквартально, не позднее 3 рабочих дней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с даты утверждения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доклада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Проведение публичных обсуждений результатов правоприменительной практики Управления</w:t>
            </w: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Руководитель</w:t>
            </w:r>
            <w:r w:rsidR="00235328" w:rsidRPr="00CA284F">
              <w:rPr>
                <w:rFonts w:eastAsia="Calibri" w:cs="Times New Roman"/>
                <w:sz w:val="22"/>
              </w:rPr>
              <w:t xml:space="preserve"> Управления,</w:t>
            </w:r>
            <w:r w:rsidRPr="00CA284F">
              <w:rPr>
                <w:rFonts w:eastAsia="Calibri" w:cs="Times New Roman"/>
                <w:sz w:val="22"/>
              </w:rPr>
              <w:t xml:space="preserve"> заместитель руководителя Управления</w:t>
            </w:r>
            <w:r w:rsidR="00235328" w:rsidRPr="00CA284F">
              <w:rPr>
                <w:rFonts w:eastAsia="Calibri" w:cs="Times New Roman"/>
                <w:sz w:val="22"/>
              </w:rPr>
              <w:t xml:space="preserve"> начальники 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Ежеквартально в соответствии с утвержденным планом-графиком проведения </w:t>
            </w:r>
            <w:r w:rsidRPr="00CA284F">
              <w:rPr>
                <w:rFonts w:eastAsia="Calibri" w:cs="Times New Roman"/>
                <w:sz w:val="22"/>
              </w:rPr>
              <w:lastRenderedPageBreak/>
              <w:t>ежеквартальных публичных обсуждений результатов правоприменительной практики</w:t>
            </w:r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территориальными органами Ростехнадзора в 2018 году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Подготовка обобщенной информации по результатам проведения публичных обсуждений правоприменительной практики</w:t>
            </w: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предоставления государственных услуг, планирования и отчетности,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Не позднее 2-х недель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с даты проведения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публичного обсуждения</w:t>
            </w:r>
          </w:p>
        </w:tc>
      </w:tr>
      <w:tr w:rsidR="00235328" w:rsidRPr="00CA284F" w:rsidTr="00235328">
        <w:tc>
          <w:tcPr>
            <w:tcW w:w="534" w:type="dxa"/>
            <w:vMerge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vMerge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</w:tcPr>
          <w:p w:rsidR="00CA284F" w:rsidRPr="00CA284F" w:rsidRDefault="00235328" w:rsidP="00CA284F">
            <w:pPr>
              <w:jc w:val="center"/>
              <w:rPr>
                <w:rFonts w:eastAsia="Calibri" w:cs="Times New Roman"/>
                <w:color w:val="0000FF"/>
                <w:sz w:val="22"/>
                <w:u w:val="single"/>
              </w:rPr>
            </w:pPr>
            <w:r w:rsidRPr="00CA284F">
              <w:rPr>
                <w:rFonts w:eastAsia="Calibri" w:cs="Times New Roman"/>
                <w:sz w:val="22"/>
              </w:rPr>
              <w:t xml:space="preserve">Размещение обобщенной информации на сайте Управления </w:t>
            </w:r>
            <w:hyperlink r:id="rId12" w:history="1">
              <w:r w:rsidR="00CA284F" w:rsidRPr="00CA284F">
                <w:rPr>
                  <w:rStyle w:val="a6"/>
                  <w:rFonts w:eastAsia="Calibri" w:cs="Times New Roman"/>
                  <w:sz w:val="22"/>
                </w:rPr>
                <w:t>http://</w:t>
              </w:r>
              <w:proofErr w:type="spellStart"/>
              <w:r w:rsidR="00CA284F" w:rsidRPr="00CA284F">
                <w:rPr>
                  <w:rStyle w:val="a6"/>
                  <w:rFonts w:eastAsia="Calibri" w:cs="Times New Roman"/>
                  <w:sz w:val="22"/>
                  <w:lang w:val="en-US"/>
                </w:rPr>
                <w:t>sahal</w:t>
              </w:r>
              <w:proofErr w:type="spellEnd"/>
              <w:r w:rsidR="00CA284F" w:rsidRPr="00CA284F">
                <w:rPr>
                  <w:rStyle w:val="a6"/>
                  <w:rFonts w:eastAsia="Calibri" w:cs="Times New Roman"/>
                  <w:sz w:val="22"/>
                </w:rPr>
                <w:t>.gosnadzor.ru</w:t>
              </w:r>
            </w:hyperlink>
          </w:p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CA284F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 отдела предоставления государственных услуг, планирования и отчетности,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Не позднее 2-х недель </w:t>
            </w:r>
            <w:proofErr w:type="gramStart"/>
            <w:r w:rsidRPr="00CA284F">
              <w:rPr>
                <w:rFonts w:eastAsia="Calibri" w:cs="Times New Roman"/>
                <w:sz w:val="22"/>
              </w:rPr>
              <w:t>с даты проведения</w:t>
            </w:r>
            <w:proofErr w:type="gramEnd"/>
            <w:r w:rsidRPr="00CA284F">
              <w:rPr>
                <w:rFonts w:eastAsia="Calibri" w:cs="Times New Roman"/>
                <w:sz w:val="22"/>
              </w:rPr>
              <w:t xml:space="preserve"> публичного обсуждения</w:t>
            </w:r>
          </w:p>
        </w:tc>
      </w:tr>
      <w:tr w:rsidR="00235328" w:rsidRPr="00CA284F" w:rsidTr="00235328">
        <w:tc>
          <w:tcPr>
            <w:tcW w:w="534" w:type="dxa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Вынесение представления об устранении причин и условий, способствовавших совершению правонарушения 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надзорных 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При установлении причин и условий правонарушений</w:t>
            </w:r>
          </w:p>
        </w:tc>
      </w:tr>
      <w:tr w:rsidR="00235328" w:rsidRPr="00CA284F" w:rsidTr="00235328">
        <w:tc>
          <w:tcPr>
            <w:tcW w:w="534" w:type="dxa"/>
          </w:tcPr>
          <w:p w:rsidR="00235328" w:rsidRPr="00CA284F" w:rsidRDefault="00235328" w:rsidP="00235328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</w:tcPr>
          <w:p w:rsidR="00235328" w:rsidRPr="00CA284F" w:rsidRDefault="00235328" w:rsidP="00824A30">
            <w:pPr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 xml:space="preserve">Вынесение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Начальники надзорных отделов</w:t>
            </w:r>
          </w:p>
        </w:tc>
        <w:tc>
          <w:tcPr>
            <w:tcW w:w="1382" w:type="dxa"/>
          </w:tcPr>
          <w:p w:rsidR="00235328" w:rsidRPr="00CA284F" w:rsidRDefault="00235328" w:rsidP="00824A30">
            <w:pPr>
              <w:jc w:val="center"/>
              <w:rPr>
                <w:rFonts w:eastAsia="Calibri" w:cs="Times New Roman"/>
                <w:sz w:val="22"/>
              </w:rPr>
            </w:pPr>
            <w:r w:rsidRPr="00CA284F">
              <w:rPr>
                <w:rFonts w:eastAsia="Calibri" w:cs="Times New Roman"/>
                <w:sz w:val="22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</w:tbl>
    <w:p w:rsidR="00450361" w:rsidRPr="00437431" w:rsidRDefault="00450361" w:rsidP="00450361">
      <w:pPr>
        <w:pStyle w:val="ConsPlusTitle"/>
        <w:jc w:val="center"/>
        <w:rPr>
          <w:b w:val="0"/>
          <w:sz w:val="22"/>
          <w:szCs w:val="22"/>
        </w:rPr>
      </w:pPr>
    </w:p>
    <w:sectPr w:rsidR="00450361" w:rsidRPr="00437431" w:rsidSect="005A6F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110AA"/>
    <w:rsid w:val="000221FE"/>
    <w:rsid w:val="00024A50"/>
    <w:rsid w:val="00027EDB"/>
    <w:rsid w:val="00063173"/>
    <w:rsid w:val="00063812"/>
    <w:rsid w:val="000656C0"/>
    <w:rsid w:val="00072ED7"/>
    <w:rsid w:val="00074554"/>
    <w:rsid w:val="00082892"/>
    <w:rsid w:val="000900CB"/>
    <w:rsid w:val="00090E54"/>
    <w:rsid w:val="000919E1"/>
    <w:rsid w:val="00094195"/>
    <w:rsid w:val="000B5F2A"/>
    <w:rsid w:val="000B7002"/>
    <w:rsid w:val="000C0235"/>
    <w:rsid w:val="000C5C64"/>
    <w:rsid w:val="000C71A7"/>
    <w:rsid w:val="000C7DBB"/>
    <w:rsid w:val="000E04BA"/>
    <w:rsid w:val="000E40DF"/>
    <w:rsid w:val="001027A9"/>
    <w:rsid w:val="00102F39"/>
    <w:rsid w:val="001058B5"/>
    <w:rsid w:val="001242B0"/>
    <w:rsid w:val="001378C5"/>
    <w:rsid w:val="0014003E"/>
    <w:rsid w:val="001542D7"/>
    <w:rsid w:val="00160F61"/>
    <w:rsid w:val="00165898"/>
    <w:rsid w:val="00177342"/>
    <w:rsid w:val="001802AD"/>
    <w:rsid w:val="00192207"/>
    <w:rsid w:val="00192F83"/>
    <w:rsid w:val="00196C13"/>
    <w:rsid w:val="001A107E"/>
    <w:rsid w:val="001B627C"/>
    <w:rsid w:val="001F3BF6"/>
    <w:rsid w:val="001F502E"/>
    <w:rsid w:val="00212D2C"/>
    <w:rsid w:val="00220B7F"/>
    <w:rsid w:val="00222DF7"/>
    <w:rsid w:val="00223E7C"/>
    <w:rsid w:val="002263EF"/>
    <w:rsid w:val="002316CF"/>
    <w:rsid w:val="00235328"/>
    <w:rsid w:val="0023629C"/>
    <w:rsid w:val="00265766"/>
    <w:rsid w:val="00272626"/>
    <w:rsid w:val="00272EAE"/>
    <w:rsid w:val="00281421"/>
    <w:rsid w:val="00282676"/>
    <w:rsid w:val="00283C3B"/>
    <w:rsid w:val="002A19F8"/>
    <w:rsid w:val="002F12B5"/>
    <w:rsid w:val="002F2983"/>
    <w:rsid w:val="00311FF9"/>
    <w:rsid w:val="00317DEE"/>
    <w:rsid w:val="00321006"/>
    <w:rsid w:val="00326B67"/>
    <w:rsid w:val="0032727B"/>
    <w:rsid w:val="00337404"/>
    <w:rsid w:val="003440ED"/>
    <w:rsid w:val="00357F1D"/>
    <w:rsid w:val="00370F94"/>
    <w:rsid w:val="0038157B"/>
    <w:rsid w:val="00390C43"/>
    <w:rsid w:val="003A2CC6"/>
    <w:rsid w:val="003A3144"/>
    <w:rsid w:val="003A468A"/>
    <w:rsid w:val="003B1D43"/>
    <w:rsid w:val="003C655F"/>
    <w:rsid w:val="003D5C6B"/>
    <w:rsid w:val="003D760B"/>
    <w:rsid w:val="003E3E34"/>
    <w:rsid w:val="003F0ECA"/>
    <w:rsid w:val="00425522"/>
    <w:rsid w:val="00426FAB"/>
    <w:rsid w:val="00437431"/>
    <w:rsid w:val="00450361"/>
    <w:rsid w:val="00463251"/>
    <w:rsid w:val="004676BA"/>
    <w:rsid w:val="0048196D"/>
    <w:rsid w:val="00487F12"/>
    <w:rsid w:val="00490A98"/>
    <w:rsid w:val="004958A8"/>
    <w:rsid w:val="004A0502"/>
    <w:rsid w:val="004A2D5B"/>
    <w:rsid w:val="004C0A0B"/>
    <w:rsid w:val="004D3280"/>
    <w:rsid w:val="004D37EC"/>
    <w:rsid w:val="004F13B0"/>
    <w:rsid w:val="004F2F78"/>
    <w:rsid w:val="0052313E"/>
    <w:rsid w:val="00527F48"/>
    <w:rsid w:val="00535689"/>
    <w:rsid w:val="005372CE"/>
    <w:rsid w:val="0054739E"/>
    <w:rsid w:val="00550F0B"/>
    <w:rsid w:val="00567651"/>
    <w:rsid w:val="0057275A"/>
    <w:rsid w:val="0057474F"/>
    <w:rsid w:val="005752A8"/>
    <w:rsid w:val="005841D2"/>
    <w:rsid w:val="005841D5"/>
    <w:rsid w:val="0058447A"/>
    <w:rsid w:val="005A1BAE"/>
    <w:rsid w:val="005A2C73"/>
    <w:rsid w:val="005A2C92"/>
    <w:rsid w:val="005A6F04"/>
    <w:rsid w:val="005B5C56"/>
    <w:rsid w:val="005C51CC"/>
    <w:rsid w:val="005D5CA3"/>
    <w:rsid w:val="005E20E0"/>
    <w:rsid w:val="005E21ED"/>
    <w:rsid w:val="005E7402"/>
    <w:rsid w:val="005F1731"/>
    <w:rsid w:val="005F3E38"/>
    <w:rsid w:val="006025C5"/>
    <w:rsid w:val="00617232"/>
    <w:rsid w:val="00624861"/>
    <w:rsid w:val="006248BC"/>
    <w:rsid w:val="00637B6B"/>
    <w:rsid w:val="00644AAC"/>
    <w:rsid w:val="00693CAB"/>
    <w:rsid w:val="00696E24"/>
    <w:rsid w:val="006A353F"/>
    <w:rsid w:val="006A6D3A"/>
    <w:rsid w:val="006B2388"/>
    <w:rsid w:val="006B5892"/>
    <w:rsid w:val="006B7348"/>
    <w:rsid w:val="006C5367"/>
    <w:rsid w:val="006D4F3C"/>
    <w:rsid w:val="006E05BC"/>
    <w:rsid w:val="006E219B"/>
    <w:rsid w:val="00701F9B"/>
    <w:rsid w:val="00715960"/>
    <w:rsid w:val="00715E13"/>
    <w:rsid w:val="007435AD"/>
    <w:rsid w:val="00747ACA"/>
    <w:rsid w:val="0075000E"/>
    <w:rsid w:val="00750A48"/>
    <w:rsid w:val="00750A86"/>
    <w:rsid w:val="007713F1"/>
    <w:rsid w:val="0078373D"/>
    <w:rsid w:val="0078390E"/>
    <w:rsid w:val="00791F2C"/>
    <w:rsid w:val="007C1D11"/>
    <w:rsid w:val="007C3215"/>
    <w:rsid w:val="007D6C03"/>
    <w:rsid w:val="007E5F0F"/>
    <w:rsid w:val="007F0C19"/>
    <w:rsid w:val="00814943"/>
    <w:rsid w:val="00834260"/>
    <w:rsid w:val="008443B9"/>
    <w:rsid w:val="00845578"/>
    <w:rsid w:val="008749CF"/>
    <w:rsid w:val="00880349"/>
    <w:rsid w:val="00880D2B"/>
    <w:rsid w:val="00885447"/>
    <w:rsid w:val="0089449D"/>
    <w:rsid w:val="008A3C34"/>
    <w:rsid w:val="008A55AE"/>
    <w:rsid w:val="008C7A75"/>
    <w:rsid w:val="008E15EC"/>
    <w:rsid w:val="00906569"/>
    <w:rsid w:val="00914DCE"/>
    <w:rsid w:val="00930BC6"/>
    <w:rsid w:val="00952603"/>
    <w:rsid w:val="009660D6"/>
    <w:rsid w:val="0097350C"/>
    <w:rsid w:val="00977F00"/>
    <w:rsid w:val="00993A66"/>
    <w:rsid w:val="009C26B5"/>
    <w:rsid w:val="009C2722"/>
    <w:rsid w:val="009C33CE"/>
    <w:rsid w:val="009C6FF2"/>
    <w:rsid w:val="009D17D4"/>
    <w:rsid w:val="009D7D2A"/>
    <w:rsid w:val="009E01F9"/>
    <w:rsid w:val="009E1123"/>
    <w:rsid w:val="009E13D9"/>
    <w:rsid w:val="009E29E0"/>
    <w:rsid w:val="009E5F7D"/>
    <w:rsid w:val="009E60FC"/>
    <w:rsid w:val="00A06068"/>
    <w:rsid w:val="00A1230F"/>
    <w:rsid w:val="00A172A2"/>
    <w:rsid w:val="00A26563"/>
    <w:rsid w:val="00A35F5F"/>
    <w:rsid w:val="00A514C4"/>
    <w:rsid w:val="00A54002"/>
    <w:rsid w:val="00A6531F"/>
    <w:rsid w:val="00A67E90"/>
    <w:rsid w:val="00A71DD0"/>
    <w:rsid w:val="00A735C0"/>
    <w:rsid w:val="00A80ECA"/>
    <w:rsid w:val="00A85D26"/>
    <w:rsid w:val="00A8670E"/>
    <w:rsid w:val="00A96119"/>
    <w:rsid w:val="00AA2FDC"/>
    <w:rsid w:val="00AB20D4"/>
    <w:rsid w:val="00AB41DC"/>
    <w:rsid w:val="00AC66F6"/>
    <w:rsid w:val="00B05CEF"/>
    <w:rsid w:val="00B120B4"/>
    <w:rsid w:val="00B2490F"/>
    <w:rsid w:val="00B31FE8"/>
    <w:rsid w:val="00B436EA"/>
    <w:rsid w:val="00B47494"/>
    <w:rsid w:val="00B51FE9"/>
    <w:rsid w:val="00B57D8F"/>
    <w:rsid w:val="00B607DD"/>
    <w:rsid w:val="00B622BC"/>
    <w:rsid w:val="00B723B8"/>
    <w:rsid w:val="00B83060"/>
    <w:rsid w:val="00B87684"/>
    <w:rsid w:val="00B87C13"/>
    <w:rsid w:val="00B93046"/>
    <w:rsid w:val="00BA1CE9"/>
    <w:rsid w:val="00BA6BD5"/>
    <w:rsid w:val="00BB15E8"/>
    <w:rsid w:val="00BB5040"/>
    <w:rsid w:val="00BD1E01"/>
    <w:rsid w:val="00BE3652"/>
    <w:rsid w:val="00BE5347"/>
    <w:rsid w:val="00C0381D"/>
    <w:rsid w:val="00C04709"/>
    <w:rsid w:val="00C116BB"/>
    <w:rsid w:val="00C17E92"/>
    <w:rsid w:val="00C32D8A"/>
    <w:rsid w:val="00C405D0"/>
    <w:rsid w:val="00C40CDF"/>
    <w:rsid w:val="00C45C7F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A219E"/>
    <w:rsid w:val="00CA284F"/>
    <w:rsid w:val="00CA5B51"/>
    <w:rsid w:val="00CA60F5"/>
    <w:rsid w:val="00CD0D65"/>
    <w:rsid w:val="00CD21F9"/>
    <w:rsid w:val="00CD504C"/>
    <w:rsid w:val="00CE5142"/>
    <w:rsid w:val="00CF4B33"/>
    <w:rsid w:val="00D03EE0"/>
    <w:rsid w:val="00D075F7"/>
    <w:rsid w:val="00D07CE8"/>
    <w:rsid w:val="00D10117"/>
    <w:rsid w:val="00D14FF3"/>
    <w:rsid w:val="00D15BF9"/>
    <w:rsid w:val="00D2040A"/>
    <w:rsid w:val="00D347A0"/>
    <w:rsid w:val="00D3782C"/>
    <w:rsid w:val="00D451DE"/>
    <w:rsid w:val="00D47740"/>
    <w:rsid w:val="00D55392"/>
    <w:rsid w:val="00D57BD1"/>
    <w:rsid w:val="00D64282"/>
    <w:rsid w:val="00D72419"/>
    <w:rsid w:val="00D756F7"/>
    <w:rsid w:val="00D85834"/>
    <w:rsid w:val="00D910F4"/>
    <w:rsid w:val="00DA1BE4"/>
    <w:rsid w:val="00DA2CF6"/>
    <w:rsid w:val="00DA4943"/>
    <w:rsid w:val="00DB6966"/>
    <w:rsid w:val="00DC26B6"/>
    <w:rsid w:val="00DC6934"/>
    <w:rsid w:val="00DC7CE2"/>
    <w:rsid w:val="00DD69FE"/>
    <w:rsid w:val="00DE2374"/>
    <w:rsid w:val="00DF153B"/>
    <w:rsid w:val="00DF2727"/>
    <w:rsid w:val="00DF3D36"/>
    <w:rsid w:val="00E00F6F"/>
    <w:rsid w:val="00E10357"/>
    <w:rsid w:val="00E1392E"/>
    <w:rsid w:val="00E22C16"/>
    <w:rsid w:val="00E31DBB"/>
    <w:rsid w:val="00E621E6"/>
    <w:rsid w:val="00E711D5"/>
    <w:rsid w:val="00E718C2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41D00"/>
    <w:rsid w:val="00F50C3B"/>
    <w:rsid w:val="00F5547B"/>
    <w:rsid w:val="00F57239"/>
    <w:rsid w:val="00F74743"/>
    <w:rsid w:val="00F82B73"/>
    <w:rsid w:val="00F87143"/>
    <w:rsid w:val="00F93118"/>
    <w:rsid w:val="00FA68A8"/>
    <w:rsid w:val="00FC26CB"/>
    <w:rsid w:val="00FC7794"/>
    <w:rsid w:val="00FD2881"/>
    <w:rsid w:val="00FF6B0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5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al.gosnadz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hal.gosnadzor.ru" TargetMode="External"/><Relationship Id="rId12" Type="http://schemas.openxmlformats.org/officeDocument/2006/relationships/hyperlink" Target="http://sahal.gos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hal.gosnadzo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hal.go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hal.gos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1797-A0AB-4E7D-8A25-A44208BD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Ivanova</cp:lastModifiedBy>
  <cp:revision>5</cp:revision>
  <cp:lastPrinted>2018-03-07T00:25:00Z</cp:lastPrinted>
  <dcterms:created xsi:type="dcterms:W3CDTF">2018-03-04T23:06:00Z</dcterms:created>
  <dcterms:modified xsi:type="dcterms:W3CDTF">2018-03-12T01:16:00Z</dcterms:modified>
</cp:coreProperties>
</file>