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85" w:rsidRPr="00CE5CF2" w:rsidRDefault="00656385" w:rsidP="00656385">
      <w:pPr>
        <w:tabs>
          <w:tab w:val="left" w:pos="8640"/>
        </w:tabs>
        <w:spacing w:after="0" w:line="360" w:lineRule="auto"/>
        <w:ind w:hanging="180"/>
        <w:jc w:val="center"/>
        <w:rPr>
          <w:rFonts w:ascii="Times New Roman" w:eastAsia="Batang" w:hAnsi="Times New Roman"/>
          <w:sz w:val="28"/>
          <w:szCs w:val="28"/>
        </w:rPr>
      </w:pPr>
      <w:r w:rsidRPr="00CE5CF2">
        <w:rPr>
          <w:rFonts w:ascii="Times New Roman" w:eastAsia="Batang" w:hAnsi="Times New Roman"/>
          <w:b/>
          <w:sz w:val="28"/>
          <w:szCs w:val="28"/>
        </w:rPr>
        <w:t xml:space="preserve">Примечания 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Сведения, </w:t>
      </w:r>
      <w:r w:rsidRPr="00FB7AD1">
        <w:rPr>
          <w:rFonts w:ascii="Times New Roman" w:eastAsia="Batang" w:hAnsi="Times New Roman"/>
          <w:sz w:val="24"/>
          <w:szCs w:val="24"/>
        </w:rPr>
        <w:t>характеризующие ОПО</w:t>
      </w:r>
      <w:r>
        <w:rPr>
          <w:rFonts w:ascii="Times New Roman" w:eastAsia="Batang" w:hAnsi="Times New Roman"/>
          <w:sz w:val="24"/>
          <w:szCs w:val="24"/>
        </w:rPr>
        <w:t>,</w:t>
      </w:r>
      <w:r w:rsidRPr="00FB7AD1">
        <w:rPr>
          <w:rFonts w:ascii="Times New Roman" w:eastAsia="Batang" w:hAnsi="Times New Roman"/>
          <w:sz w:val="24"/>
          <w:szCs w:val="24"/>
        </w:rPr>
        <w:t xml:space="preserve"> оформляются заявителем в виде документа, для каждого ОПО, который содержит сведения</w:t>
      </w:r>
      <w:r w:rsidRPr="00C35360">
        <w:rPr>
          <w:rFonts w:ascii="Times New Roman" w:eastAsia="Batang" w:hAnsi="Times New Roman"/>
          <w:sz w:val="24"/>
          <w:szCs w:val="24"/>
        </w:rPr>
        <w:t xml:space="preserve"> о наименовании заявителя, признаках опасности и классе опасности ОПО.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 Сведения, характеризующие ОПО, заполняются на основании анализа документов, приведенных в пункте 8 Требований, результатов проведенной идентификации и иных документов.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разделе 1 «ОПО» и разделе 6 «Заявитель»:  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C35360">
        <w:rPr>
          <w:rFonts w:ascii="Times New Roman" w:eastAsia="Batang" w:hAnsi="Times New Roman"/>
          <w:sz w:val="24"/>
          <w:szCs w:val="24"/>
        </w:rPr>
        <w:t xml:space="preserve">В графе 1.1 «Полное наименование объекта» вносится его полное наименование, при этом в скобках указывается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 присвоения наименований ОПО при регистрации в Реестре, </w:t>
      </w:r>
      <w:r w:rsidRPr="00C35360">
        <w:rPr>
          <w:rFonts w:ascii="Times New Roman" w:hAnsi="Times New Roman"/>
          <w:sz w:val="24"/>
          <w:szCs w:val="24"/>
        </w:rPr>
        <w:t>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</w:t>
      </w:r>
      <w:proofErr w:type="gramEnd"/>
      <w:r w:rsidRPr="00C35360">
        <w:rPr>
          <w:rFonts w:ascii="Times New Roman" w:hAnsi="Times New Roman"/>
          <w:sz w:val="24"/>
          <w:szCs w:val="24"/>
        </w:rPr>
        <w:t xml:space="preserve"> документам, для индивидуального предпринимателя – адрес на основании записи </w:t>
      </w:r>
      <w:proofErr w:type="gramStart"/>
      <w:r w:rsidRPr="00C35360">
        <w:rPr>
          <w:rFonts w:ascii="Times New Roman" w:hAnsi="Times New Roman"/>
          <w:sz w:val="24"/>
          <w:szCs w:val="24"/>
        </w:rPr>
        <w:t>в</w:t>
      </w:r>
      <w:proofErr w:type="gramEnd"/>
      <w:r w:rsidRPr="00C35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5360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C35360">
        <w:rPr>
          <w:rFonts w:ascii="Times New Roman" w:hAnsi="Times New Roman"/>
          <w:sz w:val="24"/>
          <w:szCs w:val="24"/>
        </w:rPr>
        <w:t>.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 w:rsidRPr="00C35360">
        <w:rPr>
          <w:rFonts w:ascii="Times New Roman" w:eastAsia="Batang" w:hAnsi="Times New Roman"/>
          <w:sz w:val="24"/>
          <w:szCs w:val="24"/>
        </w:rPr>
        <w:t>В графе 1.2 «Место нахождения (адрес) ОПО»  соответственно указывается адрес фактического места нахождения объекта (код субъекта Российской Федерации, район, город, населенный пункт, улица (проспект, переулок и т.д.), номер дома (владения), номер корпуса (строения), номер квартиры (офиса).</w:t>
      </w:r>
      <w:proofErr w:type="gramEnd"/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на которых применяются технические устройства, место работы которых может меняться (например, передвижные котельные установки, самоходные грузоподъемные механизмы), в сведениях, характеризующих ОПО, в качестве места нахождения ОПО указывается адрес места нахождения заявителя (адрес места нахождения юридического лица либо адрес места жительства индивидуального предпринимателя </w:t>
      </w:r>
      <w:r w:rsidRPr="00C35360">
        <w:rPr>
          <w:rFonts w:ascii="Times New Roman" w:eastAsia="Batang" w:hAnsi="Times New Roman"/>
          <w:sz w:val="24"/>
          <w:szCs w:val="24"/>
        </w:rPr>
        <w:br/>
        <w:t>на основании записи в паспорте).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графе 1.3 «Код территории места нахождения ОПО  по ОКТМО» указывается код общероссийского классификатора территорий, на территории которого расположен ОПО.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разделе 2 «Признаки опасности объекта и их числовые обозначения» </w:t>
      </w:r>
      <w:r w:rsidRPr="00C35360">
        <w:rPr>
          <w:rFonts w:ascii="Times New Roman" w:eastAsia="Batang" w:hAnsi="Times New Roman"/>
          <w:sz w:val="24"/>
          <w:szCs w:val="24"/>
        </w:rPr>
        <w:br/>
        <w:t>и разделе 3 «Класс опасности объекта и его числовое обозначение» в соответствующей правой ячейке отмечаются знаком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признаки опасности ОПО и его класс.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графах 2.1 - 2.6 должны быть отмечены все выявленные при идентификации признаки опасности, то есть это может быть как один признак опасности (если у объекта </w:t>
      </w:r>
      <w:r w:rsidRPr="00C35360">
        <w:rPr>
          <w:rFonts w:ascii="Times New Roman" w:eastAsia="Batang" w:hAnsi="Times New Roman"/>
          <w:sz w:val="24"/>
          <w:szCs w:val="24"/>
        </w:rPr>
        <w:lastRenderedPageBreak/>
        <w:t xml:space="preserve">нет других признаков), так и несколько признаков, например, в случае наличия на объекте опасных веществ и оборудования, работающего под избыточным давлением,  грузоподъемных механизмов. 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При наличии признака опасности с кодовым обозначением 2.2 знак «</w:t>
      </w:r>
      <w:r w:rsidRPr="00C35360">
        <w:rPr>
          <w:rFonts w:ascii="Times New Roman" w:eastAsia="Batang" w:hAnsi="Times New Roman"/>
          <w:i/>
          <w:sz w:val="24"/>
          <w:szCs w:val="24"/>
          <w:lang w:val="en-US"/>
        </w:rPr>
        <w:t>V</w:t>
      </w:r>
      <w:r w:rsidRPr="00C35360">
        <w:rPr>
          <w:rFonts w:ascii="Times New Roman" w:eastAsia="Batang" w:hAnsi="Times New Roman"/>
          <w:sz w:val="24"/>
          <w:szCs w:val="24"/>
        </w:rPr>
        <w:t>» необходимо поставить  в соответствующей ячейке.</w:t>
      </w:r>
    </w:p>
    <w:p w:rsidR="00656385" w:rsidRPr="00C35360" w:rsidRDefault="00656385" w:rsidP="0065638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В </w:t>
      </w:r>
      <w:hyperlink w:anchor="Par204" w:history="1">
        <w:r w:rsidRPr="00C35360">
          <w:rPr>
            <w:rFonts w:ascii="Times New Roman" w:eastAsia="Batang" w:hAnsi="Times New Roman"/>
            <w:sz w:val="24"/>
            <w:szCs w:val="24"/>
          </w:rPr>
          <w:t>графах 3.1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- </w:t>
      </w:r>
      <w:hyperlink w:anchor="Par216" w:history="1">
        <w:r w:rsidRPr="00C35360">
          <w:rPr>
            <w:rFonts w:ascii="Times New Roman" w:eastAsia="Batang" w:hAnsi="Times New Roman"/>
            <w:sz w:val="24"/>
            <w:szCs w:val="24"/>
          </w:rPr>
          <w:t>3.4</w:t>
        </w:r>
      </w:hyperlink>
      <w:r w:rsidRPr="00C35360">
        <w:rPr>
          <w:rFonts w:ascii="Times New Roman" w:eastAsia="Batang" w:hAnsi="Times New Roman"/>
          <w:sz w:val="24"/>
          <w:szCs w:val="24"/>
        </w:rPr>
        <w:t xml:space="preserve"> отмечается только один класс опасности ОПО согласно требованиям приложения 2 к Федеральному закону </w:t>
      </w:r>
      <w:r>
        <w:rPr>
          <w:rFonts w:ascii="Times New Roman" w:eastAsia="Batang" w:hAnsi="Times New Roman"/>
          <w:sz w:val="24"/>
          <w:szCs w:val="24"/>
        </w:rPr>
        <w:t xml:space="preserve">№ 116-ФЗ </w:t>
      </w:r>
      <w:r w:rsidRPr="00C35360">
        <w:rPr>
          <w:rFonts w:ascii="Times New Roman" w:eastAsia="Batang" w:hAnsi="Times New Roman"/>
          <w:sz w:val="24"/>
          <w:szCs w:val="24"/>
        </w:rPr>
        <w:t xml:space="preserve"> (ОПО может быть присвоен только один класс опасности).</w:t>
      </w:r>
    </w:p>
    <w:p w:rsidR="00656385" w:rsidRPr="00C35360" w:rsidRDefault="00656385" w:rsidP="0065638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пунктах 4.1 - 4.8 ставится отметка в случае отнесения ОПО к объектам, указанным соответственно в пунктах 1 - 9 приложения 2 к Федеральному закону № 116-ФЗ.</w:t>
      </w:r>
    </w:p>
    <w:p w:rsidR="00656385" w:rsidRPr="00C35360" w:rsidRDefault="00656385" w:rsidP="0065638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пункте 4.10 ставится отметка при наличии факторов, предусмотренных пунктом 11 приложения 2 к Федеральному закону № 116-ФЗ  (в правом полезнаком «V» делается отметка напротив соответствующего фактор</w:t>
      </w:r>
      <w:proofErr w:type="gramStart"/>
      <w:r w:rsidRPr="00C35360">
        <w:rPr>
          <w:rFonts w:ascii="Times New Roman" w:eastAsia="Batang" w:hAnsi="Times New Roman"/>
          <w:sz w:val="24"/>
          <w:szCs w:val="24"/>
        </w:rPr>
        <w:t>а(</w:t>
      </w:r>
      <w:proofErr w:type="spellStart"/>
      <w:proofErr w:type="gramEnd"/>
      <w:r w:rsidRPr="00C35360">
        <w:rPr>
          <w:rFonts w:ascii="Times New Roman" w:eastAsia="Batang" w:hAnsi="Times New Roman"/>
          <w:sz w:val="24"/>
          <w:szCs w:val="24"/>
        </w:rPr>
        <w:t>ов</w:t>
      </w:r>
      <w:proofErr w:type="spellEnd"/>
      <w:r w:rsidRPr="00C35360">
        <w:rPr>
          <w:rFonts w:ascii="Times New Roman" w:eastAsia="Batang" w:hAnsi="Times New Roman"/>
          <w:sz w:val="24"/>
          <w:szCs w:val="24"/>
        </w:rPr>
        <w:t>)).</w:t>
      </w:r>
    </w:p>
    <w:p w:rsidR="00656385" w:rsidRPr="00C35360" w:rsidRDefault="00656385" w:rsidP="0065638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>В пунктах 5.1 - 5.2 сведений отмечаются виды деятельности, на осуществление которых необходимо получение лицензии в соответствии с законодательством Российской Федерации о лицензировании, или виды деятельности, на осуществление которых у заявителя имеются действующие лицензии в соответствии</w:t>
      </w:r>
      <w:r>
        <w:rPr>
          <w:rFonts w:ascii="Times New Roman" w:eastAsia="Batang" w:hAnsi="Times New Roman"/>
          <w:sz w:val="24"/>
          <w:szCs w:val="24"/>
        </w:rPr>
        <w:t xml:space="preserve"> с законодательством Российской </w:t>
      </w:r>
      <w:r w:rsidRPr="00C35360">
        <w:rPr>
          <w:rFonts w:ascii="Times New Roman" w:eastAsia="Batang" w:hAnsi="Times New Roman"/>
          <w:sz w:val="24"/>
          <w:szCs w:val="24"/>
        </w:rPr>
        <w:t xml:space="preserve">Федерации о лицензировании. </w:t>
      </w:r>
    </w:p>
    <w:p w:rsidR="00656385" w:rsidRPr="00C35360" w:rsidRDefault="00656385" w:rsidP="00656385">
      <w:pPr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35360">
        <w:rPr>
          <w:rFonts w:ascii="Times New Roman" w:eastAsia="Batang" w:hAnsi="Times New Roman"/>
          <w:sz w:val="24"/>
          <w:szCs w:val="24"/>
        </w:rPr>
        <w:t xml:space="preserve">При регистрации ОПО, сведения о которых отнесены к государственной тайне, </w:t>
      </w:r>
      <w:r>
        <w:rPr>
          <w:rFonts w:ascii="Times New Roman" w:eastAsia="Batang" w:hAnsi="Times New Roman"/>
          <w:sz w:val="24"/>
          <w:szCs w:val="24"/>
        </w:rPr>
        <w:br/>
      </w:r>
      <w:r w:rsidRPr="00C35360">
        <w:rPr>
          <w:rFonts w:ascii="Times New Roman" w:eastAsia="Batang" w:hAnsi="Times New Roman"/>
          <w:sz w:val="24"/>
          <w:szCs w:val="24"/>
        </w:rPr>
        <w:t>в сведениях могут быть не заполнены поля, где указываются адрес заявителя и место эксплуатации ОПО.</w:t>
      </w:r>
    </w:p>
    <w:p w:rsidR="0000035B" w:rsidRDefault="00656385" w:rsidP="005A5A5F">
      <w:pPr>
        <w:tabs>
          <w:tab w:val="left" w:pos="8640"/>
        </w:tabs>
        <w:spacing w:after="0" w:line="360" w:lineRule="auto"/>
        <w:ind w:firstLine="567"/>
        <w:jc w:val="both"/>
      </w:pPr>
      <w:r>
        <w:rPr>
          <w:rFonts w:ascii="Times New Roman" w:eastAsia="Batang" w:hAnsi="Times New Roman"/>
          <w:sz w:val="24"/>
          <w:szCs w:val="24"/>
        </w:rPr>
        <w:t xml:space="preserve">Сведения, содержащиеся в разделе 6 «Заявитель», подтверждают полноту и достоверность информации, указанной в разделах 1-5, и заверяются подписью руководителя юридического лица – заявителя (индивидуального предпринимателя) </w:t>
      </w:r>
      <w:bookmarkStart w:id="0" w:name="_GoBack"/>
      <w:bookmarkEnd w:id="0"/>
      <w:r>
        <w:rPr>
          <w:rFonts w:ascii="Times New Roman" w:eastAsia="Batang" w:hAnsi="Times New Roman"/>
          <w:sz w:val="24"/>
          <w:szCs w:val="24"/>
        </w:rPr>
        <w:t>и печатью (в случае, если имеется).</w:t>
      </w:r>
    </w:p>
    <w:sectPr w:rsidR="0000035B" w:rsidSect="002E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08E"/>
    <w:rsid w:val="0000035B"/>
    <w:rsid w:val="002E78EF"/>
    <w:rsid w:val="005A5A5F"/>
    <w:rsid w:val="00656385"/>
    <w:rsid w:val="00A9208E"/>
    <w:rsid w:val="00CB58F2"/>
    <w:rsid w:val="00DD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8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8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aaledovskaya</cp:lastModifiedBy>
  <cp:revision>4</cp:revision>
  <dcterms:created xsi:type="dcterms:W3CDTF">2017-02-20T23:48:00Z</dcterms:created>
  <dcterms:modified xsi:type="dcterms:W3CDTF">2017-02-21T00:37:00Z</dcterms:modified>
</cp:coreProperties>
</file>